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6E25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4304F12E" w14:textId="77777777" w:rsidTr="0039314E">
        <w:trPr>
          <w:cantSplit/>
          <w:trHeight w:val="516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E3286" w14:textId="50F6382B" w:rsidR="00083FD9" w:rsidRPr="00083FD9" w:rsidRDefault="0091583C" w:rsidP="00190FC9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Title</w:t>
            </w:r>
            <w:r w:rsidR="00EF1CD8">
              <w:rPr>
                <w:rFonts w:eastAsia="標楷體" w:hint="eastAsia"/>
                <w:szCs w:val="24"/>
                <w:lang w:eastAsia="zh-TW"/>
              </w:rPr>
              <w:t>：</w:t>
            </w:r>
            <w:r w:rsidR="00565450" w:rsidRPr="0056545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Nano-biomedical </w:t>
            </w:r>
            <w:r w:rsidR="00FE194A">
              <w:rPr>
                <w:rFonts w:ascii="Arial" w:eastAsiaTheme="minorEastAsia" w:hAnsi="Arial" w:cs="Arial"/>
                <w:bCs/>
                <w:szCs w:val="24"/>
                <w:lang w:eastAsia="zh-TW"/>
              </w:rPr>
              <w:t>M</w:t>
            </w:r>
            <w:r w:rsidR="00565450" w:rsidRPr="0056545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aterial</w:t>
            </w:r>
          </w:p>
        </w:tc>
      </w:tr>
      <w:tr w:rsidR="001B6DDF" w:rsidRPr="00C133E9" w14:paraId="190FD60A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BE3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B3" w14:textId="77777777" w:rsidR="00EF1CD8" w:rsidRPr="00FE194A" w:rsidRDefault="001F521D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FE194A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  <w:r w:rsidR="00D96261" w:rsidRPr="00FE194A">
              <w:rPr>
                <w:rFonts w:ascii="Arial" w:eastAsia="標楷體" w:hAnsi="Arial" w:cs="Arial"/>
                <w:szCs w:val="24"/>
                <w:lang w:eastAsia="zh-TW"/>
              </w:rPr>
              <w:t>/</w:t>
            </w:r>
            <w:r w:rsidR="008C5981" w:rsidRPr="00FE194A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3BF" w14:textId="77777777" w:rsidR="00EF1CD8" w:rsidRPr="00FE194A" w:rsidRDefault="00EF1CD8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FE194A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A3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FE20" w14:textId="77777777" w:rsidR="00EF1CD8" w:rsidRPr="00EF1CD8" w:rsidRDefault="007979D4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Pr="007979D4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35560AB1" w14:textId="77777777" w:rsidTr="00587258">
        <w:trPr>
          <w:cantSplit/>
          <w:trHeight w:hRule="exact" w:val="7819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2EAE5" w14:textId="77777777" w:rsidR="00825104" w:rsidRPr="00587258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ourse Description</w:t>
            </w:r>
          </w:p>
          <w:p w14:paraId="141610D8" w14:textId="2D90DA4E" w:rsidR="00587258" w:rsidRPr="00587258" w:rsidRDefault="00587258" w:rsidP="00B57F8E">
            <w:pPr>
              <w:spacing w:after="0"/>
              <w:ind w:firstLineChars="150" w:firstLine="36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This course covers the principles and applications of </w:t>
            </w:r>
            <w:proofErr w:type="spellStart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nano</w:t>
            </w:r>
            <w:proofErr w:type="spellEnd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-biomedical materials. Topics include the synthesis, characterization, and evaluation of different types of </w:t>
            </w:r>
            <w:proofErr w:type="spellStart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nano</w:t>
            </w:r>
            <w:proofErr w:type="spellEnd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-biomaterials and their interactions with biological systems. The course also discusses the latest advances in the field and their potential for biomedical applications.</w:t>
            </w:r>
          </w:p>
          <w:p w14:paraId="433DCE70" w14:textId="77777777" w:rsidR="00587258" w:rsidRPr="00587258" w:rsidRDefault="00587258" w:rsidP="00587258">
            <w:pPr>
              <w:spacing w:beforeLines="50" w:before="180" w:afterLines="50" w:after="180"/>
              <w:rPr>
                <w:rFonts w:ascii="Arial" w:eastAsiaTheme="minorEastAsia" w:hAnsi="Arial" w:cs="Arial"/>
                <w:b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/>
                <w:szCs w:val="24"/>
                <w:lang w:eastAsia="zh-TW"/>
              </w:rPr>
              <w:t>Course Goals and Objectives:</w:t>
            </w:r>
          </w:p>
          <w:p w14:paraId="352566B2" w14:textId="77777777" w:rsidR="00587258" w:rsidRPr="00587258" w:rsidRDefault="00587258" w:rsidP="00587258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By the end of the course, students should be able to:</w:t>
            </w:r>
          </w:p>
          <w:p w14:paraId="447E67E4" w14:textId="77777777" w:rsidR="00587258" w:rsidRPr="00587258" w:rsidRDefault="00587258" w:rsidP="00587258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Understand the principles of nanomaterials synthesis and characterization techniques.</w:t>
            </w:r>
          </w:p>
          <w:p w14:paraId="40647E0E" w14:textId="77777777" w:rsidR="00587258" w:rsidRPr="00587258" w:rsidRDefault="00587258" w:rsidP="00587258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Describe the properties and applications of different types of </w:t>
            </w:r>
            <w:proofErr w:type="spellStart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nano</w:t>
            </w:r>
            <w:proofErr w:type="spellEnd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-biomaterials, including metallic, polymeric, and ceramic materials.</w:t>
            </w:r>
          </w:p>
          <w:p w14:paraId="6A44ABF6" w14:textId="77777777" w:rsidR="00587258" w:rsidRPr="00587258" w:rsidRDefault="00587258" w:rsidP="00587258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Understand the interaction between </w:t>
            </w:r>
            <w:proofErr w:type="spellStart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nano</w:t>
            </w:r>
            <w:proofErr w:type="spellEnd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-biomaterials and biological systems, including cell adhesion, proliferation, and differentiation.</w:t>
            </w:r>
          </w:p>
          <w:p w14:paraId="6785E424" w14:textId="77777777" w:rsidR="00587258" w:rsidRPr="00587258" w:rsidRDefault="00587258" w:rsidP="00587258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Evaluate the safety and biocompatibility of </w:t>
            </w:r>
            <w:proofErr w:type="spellStart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nano</w:t>
            </w:r>
            <w:proofErr w:type="spellEnd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-biomaterials in medical applications.</w:t>
            </w:r>
          </w:p>
          <w:p w14:paraId="29139FC7" w14:textId="168E28E0" w:rsidR="00587258" w:rsidRPr="00587258" w:rsidRDefault="00587258" w:rsidP="00587258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Analyze the latest advances in the field of </w:t>
            </w:r>
            <w:proofErr w:type="spellStart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nano</w:t>
            </w:r>
            <w:proofErr w:type="spellEnd"/>
            <w:r w:rsidRPr="0058725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-biomedical materials and their potential for future applications.</w:t>
            </w:r>
          </w:p>
          <w:p w14:paraId="20A3716C" w14:textId="77777777" w:rsidR="00587258" w:rsidRDefault="00587258" w:rsidP="00C451F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</w:p>
          <w:p w14:paraId="3B4532EF" w14:textId="714FE224" w:rsidR="00D37629" w:rsidRPr="00587258" w:rsidRDefault="00997CE7" w:rsidP="00C451F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7258">
              <w:rPr>
                <w:rFonts w:ascii="Arial" w:eastAsia="標楷體" w:hAnsi="Arial" w:cs="Arial"/>
                <w:szCs w:val="24"/>
                <w:lang w:eastAsia="zh-TW"/>
              </w:rPr>
              <w:t xml:space="preserve">Textbook: </w:t>
            </w:r>
          </w:p>
          <w:p w14:paraId="21A796EF" w14:textId="129ED8EF" w:rsidR="00360AAE" w:rsidRPr="00A413C9" w:rsidRDefault="00587258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587258">
              <w:rPr>
                <w:rFonts w:ascii="Arial" w:eastAsia="標楷體" w:hAnsi="Arial" w:cs="Arial"/>
                <w:szCs w:val="24"/>
                <w:lang w:eastAsia="zh-TW"/>
              </w:rPr>
              <w:t>Prepared by professors and other references (papers)</w:t>
            </w:r>
          </w:p>
        </w:tc>
      </w:tr>
      <w:tr w:rsidR="00B90042" w:rsidRPr="00A26439" w14:paraId="2D508816" w14:textId="77777777" w:rsidTr="0039314E">
        <w:trPr>
          <w:cantSplit/>
          <w:trHeight w:val="41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50729" w14:textId="77777777" w:rsidR="00B90042" w:rsidRPr="00A26439" w:rsidRDefault="00B90042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B90042" w:rsidRPr="00A26439" w14:paraId="31BFE7D0" w14:textId="77777777" w:rsidTr="0039314E">
        <w:trPr>
          <w:cantSplit/>
          <w:trHeight w:val="436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D1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63E3" w14:textId="77777777" w:rsidR="00B90042" w:rsidRPr="00A26439" w:rsidRDefault="00B90042" w:rsidP="002E319C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A26439" w14:paraId="537CB835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311" w14:textId="6EAE54EE" w:rsidR="00B90042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1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C81D" w14:textId="706BB34F" w:rsidR="00B90042" w:rsidRPr="00A26439" w:rsidRDefault="00B100C6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 xml:space="preserve">Introduction to </w:t>
            </w:r>
            <w:proofErr w:type="spellStart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nano</w:t>
            </w:r>
            <w:proofErr w:type="spellEnd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-biomedical materials</w:t>
            </w:r>
          </w:p>
        </w:tc>
      </w:tr>
      <w:tr w:rsidR="00F7341B" w:rsidRPr="00A26439" w14:paraId="1F69A31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184" w14:textId="224537FB" w:rsidR="00F7341B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2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8441B" w14:textId="1EFDA83C" w:rsidR="00F7341B" w:rsidRPr="00A26439" w:rsidRDefault="00B100C6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hAnsi="Arial" w:cs="Arial"/>
                <w:lang w:eastAsia="zh-TW"/>
              </w:rPr>
              <w:t>Nanomaterials synthesis techniques</w:t>
            </w:r>
          </w:p>
        </w:tc>
      </w:tr>
      <w:tr w:rsidR="00F7341B" w:rsidRPr="00A26439" w14:paraId="6CEECF4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6C2" w14:textId="3C29ECE8" w:rsidR="00F7341B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3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BC4E" w14:textId="14659792" w:rsidR="00F7341B" w:rsidRPr="00A26439" w:rsidRDefault="00B100C6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 xml:space="preserve">Characterization techniques for </w:t>
            </w:r>
            <w:proofErr w:type="spellStart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nano</w:t>
            </w:r>
            <w:proofErr w:type="spellEnd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-biomaterials</w:t>
            </w:r>
          </w:p>
        </w:tc>
      </w:tr>
      <w:tr w:rsidR="00F7341B" w:rsidRPr="00A26439" w14:paraId="01DA7F9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9EB" w14:textId="1F2D8A7C" w:rsidR="00F7341B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4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EE16A" w14:textId="14A6A209" w:rsidR="00F7341B" w:rsidRPr="00A26439" w:rsidRDefault="00B100C6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hAnsi="Arial" w:cs="Arial"/>
                <w:lang w:eastAsia="zh-TW"/>
              </w:rPr>
              <w:t xml:space="preserve">Metallic </w:t>
            </w:r>
            <w:proofErr w:type="spellStart"/>
            <w:r w:rsidRPr="00B100C6">
              <w:rPr>
                <w:rFonts w:ascii="Arial" w:hAnsi="Arial" w:cs="Arial"/>
                <w:lang w:eastAsia="zh-TW"/>
              </w:rPr>
              <w:t>nano</w:t>
            </w:r>
            <w:proofErr w:type="spellEnd"/>
            <w:r w:rsidRPr="00B100C6">
              <w:rPr>
                <w:rFonts w:ascii="Arial" w:hAnsi="Arial" w:cs="Arial"/>
                <w:lang w:eastAsia="zh-TW"/>
              </w:rPr>
              <w:t>-biomaterials</w:t>
            </w:r>
          </w:p>
        </w:tc>
      </w:tr>
      <w:tr w:rsidR="00F7341B" w:rsidRPr="00A26439" w14:paraId="50583A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B245" w14:textId="60C0AF42" w:rsidR="00F7341B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5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FDDAF" w14:textId="22C996DD" w:rsidR="00F7341B" w:rsidRPr="00A26439" w:rsidRDefault="00B100C6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 xml:space="preserve">Polymeric </w:t>
            </w:r>
            <w:proofErr w:type="spellStart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nano</w:t>
            </w:r>
            <w:proofErr w:type="spellEnd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-biomaterials</w:t>
            </w:r>
          </w:p>
        </w:tc>
      </w:tr>
      <w:tr w:rsidR="0008086B" w:rsidRPr="00A26439" w14:paraId="303CAD0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B48" w14:textId="7C2AFA8E" w:rsidR="0008086B" w:rsidRPr="00A26439" w:rsidRDefault="00B100C6" w:rsidP="0008086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6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25611" w14:textId="32A6F5D7" w:rsidR="0008086B" w:rsidRPr="00A26439" w:rsidRDefault="00B100C6" w:rsidP="0008086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 xml:space="preserve">Ceramic </w:t>
            </w:r>
            <w:proofErr w:type="spellStart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nano</w:t>
            </w:r>
            <w:proofErr w:type="spellEnd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-biomaterials</w:t>
            </w:r>
          </w:p>
        </w:tc>
      </w:tr>
      <w:tr w:rsidR="00F7341B" w:rsidRPr="00A26439" w14:paraId="12912803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F9C" w14:textId="1985E638" w:rsidR="00F7341B" w:rsidRPr="00A26439" w:rsidRDefault="00B100C6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7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5EAE5" w14:textId="024D3C99" w:rsidR="00F7341B" w:rsidRPr="00A26439" w:rsidRDefault="00B100C6" w:rsidP="0008086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Nano-biomaterials for drug delivery</w:t>
            </w:r>
          </w:p>
        </w:tc>
      </w:tr>
      <w:tr w:rsidR="00F7341B" w:rsidRPr="00A26439" w14:paraId="3ED05F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63E" w14:textId="310D5749" w:rsidR="00F7341B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8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A197A" w14:textId="37E65842" w:rsidR="00F7341B" w:rsidRPr="00A26439" w:rsidRDefault="00B100C6" w:rsidP="0008086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Nano-biomaterials for tissue engineering</w:t>
            </w:r>
          </w:p>
        </w:tc>
      </w:tr>
      <w:tr w:rsidR="00360AAE" w:rsidRPr="00A26439" w14:paraId="6D970D91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C94" w14:textId="395064E3" w:rsidR="00360AAE" w:rsidRPr="00A26439" w:rsidRDefault="00B100C6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lastRenderedPageBreak/>
              <w:t>Topic 9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3E28C" w14:textId="41E6A653" w:rsidR="00360AAE" w:rsidRPr="00A26439" w:rsidRDefault="00B100C6" w:rsidP="0008086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 xml:space="preserve">Biocompatibility and safety of </w:t>
            </w:r>
            <w:proofErr w:type="spellStart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nano</w:t>
            </w:r>
            <w:proofErr w:type="spellEnd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-biomaterials</w:t>
            </w:r>
          </w:p>
        </w:tc>
      </w:tr>
      <w:tr w:rsidR="00B100C6" w:rsidRPr="00A26439" w14:paraId="7C670CB8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F872" w14:textId="666A477B" w:rsidR="00B100C6" w:rsidRPr="00A26439" w:rsidRDefault="00B100C6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10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8EA08" w14:textId="14A8B8A8" w:rsidR="00B100C6" w:rsidRPr="00B100C6" w:rsidRDefault="00B100C6" w:rsidP="0008086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 xml:space="preserve">Regulatory issues in </w:t>
            </w:r>
            <w:proofErr w:type="spellStart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nano</w:t>
            </w:r>
            <w:proofErr w:type="spellEnd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-biomedical materials</w:t>
            </w:r>
          </w:p>
        </w:tc>
      </w:tr>
      <w:tr w:rsidR="00B100C6" w:rsidRPr="00A26439" w14:paraId="693474E8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1F4" w14:textId="745B1E38" w:rsidR="00B100C6" w:rsidRPr="00A26439" w:rsidRDefault="00B100C6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11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0A705" w14:textId="381B6054" w:rsidR="00B100C6" w:rsidRPr="00B100C6" w:rsidRDefault="00B100C6" w:rsidP="0008086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 xml:space="preserve">Future directions in </w:t>
            </w:r>
            <w:proofErr w:type="spellStart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nano</w:t>
            </w:r>
            <w:proofErr w:type="spellEnd"/>
            <w:r w:rsidRPr="00B100C6">
              <w:rPr>
                <w:rFonts w:ascii="Arial" w:eastAsia="標楷體" w:hAnsi="Arial" w:cs="Arial"/>
                <w:szCs w:val="24"/>
                <w:lang w:eastAsia="zh-TW"/>
              </w:rPr>
              <w:t>-biomedical materials</w:t>
            </w:r>
          </w:p>
        </w:tc>
      </w:tr>
    </w:tbl>
    <w:p w14:paraId="56F0656A" w14:textId="77777777" w:rsidR="00E017EE" w:rsidRDefault="00E017EE">
      <w:pPr>
        <w:rPr>
          <w:lang w:eastAsia="zh-TW"/>
        </w:rPr>
      </w:pPr>
      <w:bookmarkStart w:id="0" w:name="_GoBack"/>
      <w:bookmarkEnd w:id="0"/>
    </w:p>
    <w:sectPr w:rsidR="00E017EE" w:rsidSect="00DB461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ECDF" w14:textId="77777777" w:rsidR="00067F75" w:rsidRDefault="00067F75" w:rsidP="002465D2">
      <w:pPr>
        <w:spacing w:after="0"/>
      </w:pPr>
      <w:r>
        <w:separator/>
      </w:r>
    </w:p>
  </w:endnote>
  <w:endnote w:type="continuationSeparator" w:id="0">
    <w:p w14:paraId="58BA8D8C" w14:textId="77777777" w:rsidR="00067F75" w:rsidRDefault="00067F75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E69D" w14:textId="77777777" w:rsidR="00067F75" w:rsidRDefault="00067F75" w:rsidP="002465D2">
      <w:pPr>
        <w:spacing w:after="0"/>
      </w:pPr>
      <w:r>
        <w:separator/>
      </w:r>
    </w:p>
  </w:footnote>
  <w:footnote w:type="continuationSeparator" w:id="0">
    <w:p w14:paraId="4D77A620" w14:textId="77777777" w:rsidR="00067F75" w:rsidRDefault="00067F75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D51892"/>
    <w:multiLevelType w:val="hybridMultilevel"/>
    <w:tmpl w:val="AC96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04"/>
    <w:rsid w:val="000448B2"/>
    <w:rsid w:val="00065817"/>
    <w:rsid w:val="00067F75"/>
    <w:rsid w:val="0008086B"/>
    <w:rsid w:val="00083FD9"/>
    <w:rsid w:val="000943C5"/>
    <w:rsid w:val="000E57ED"/>
    <w:rsid w:val="000F1611"/>
    <w:rsid w:val="000F44B1"/>
    <w:rsid w:val="00190FC9"/>
    <w:rsid w:val="001B6DDF"/>
    <w:rsid w:val="001F521D"/>
    <w:rsid w:val="00222C0A"/>
    <w:rsid w:val="002465D2"/>
    <w:rsid w:val="00267E5B"/>
    <w:rsid w:val="002C1BB7"/>
    <w:rsid w:val="002C6716"/>
    <w:rsid w:val="002D12DA"/>
    <w:rsid w:val="002E39E5"/>
    <w:rsid w:val="00360AAE"/>
    <w:rsid w:val="0039314E"/>
    <w:rsid w:val="003A527F"/>
    <w:rsid w:val="003E7E89"/>
    <w:rsid w:val="004463B8"/>
    <w:rsid w:val="004478CD"/>
    <w:rsid w:val="0045151F"/>
    <w:rsid w:val="004C7D86"/>
    <w:rsid w:val="004E603E"/>
    <w:rsid w:val="00510A75"/>
    <w:rsid w:val="00517EFC"/>
    <w:rsid w:val="00565450"/>
    <w:rsid w:val="00587258"/>
    <w:rsid w:val="007647E9"/>
    <w:rsid w:val="00794A7F"/>
    <w:rsid w:val="007979D4"/>
    <w:rsid w:val="007C4C8A"/>
    <w:rsid w:val="008212FA"/>
    <w:rsid w:val="00825104"/>
    <w:rsid w:val="0087573D"/>
    <w:rsid w:val="008C5981"/>
    <w:rsid w:val="00914147"/>
    <w:rsid w:val="0091583C"/>
    <w:rsid w:val="00997CE7"/>
    <w:rsid w:val="009E5955"/>
    <w:rsid w:val="00A055DA"/>
    <w:rsid w:val="00A16E15"/>
    <w:rsid w:val="00A24D22"/>
    <w:rsid w:val="00A26439"/>
    <w:rsid w:val="00A413C9"/>
    <w:rsid w:val="00A80445"/>
    <w:rsid w:val="00AF2DF0"/>
    <w:rsid w:val="00B100C6"/>
    <w:rsid w:val="00B37658"/>
    <w:rsid w:val="00B57F8E"/>
    <w:rsid w:val="00B90042"/>
    <w:rsid w:val="00BE35CB"/>
    <w:rsid w:val="00C451FB"/>
    <w:rsid w:val="00D22EAE"/>
    <w:rsid w:val="00D34587"/>
    <w:rsid w:val="00D37629"/>
    <w:rsid w:val="00D96261"/>
    <w:rsid w:val="00DB4610"/>
    <w:rsid w:val="00E017EE"/>
    <w:rsid w:val="00E23411"/>
    <w:rsid w:val="00E73EEC"/>
    <w:rsid w:val="00EF1CD8"/>
    <w:rsid w:val="00F05377"/>
    <w:rsid w:val="00F12EDD"/>
    <w:rsid w:val="00F451FD"/>
    <w:rsid w:val="00F7341B"/>
    <w:rsid w:val="00FA3A22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59A6"/>
  <w15:docId w15:val="{4933C212-48BF-4D0A-81FE-FD4EF5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styleId="a7">
    <w:name w:val="List Paragraph"/>
    <w:basedOn w:val="a"/>
    <w:uiPriority w:val="34"/>
    <w:qFormat/>
    <w:rsid w:val="00587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9</cp:revision>
  <cp:lastPrinted>2014-06-17T05:00:00Z</cp:lastPrinted>
  <dcterms:created xsi:type="dcterms:W3CDTF">2023-03-17T08:56:00Z</dcterms:created>
  <dcterms:modified xsi:type="dcterms:W3CDTF">2023-06-02T08:24:00Z</dcterms:modified>
</cp:coreProperties>
</file>